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34C2BA9" w14:textId="6720E1DC" w:rsidR="00010456" w:rsidRDefault="00010456" w:rsidP="00010456">
      <w:pPr>
        <w:autoSpaceDE w:val="0"/>
        <w:autoSpaceDN w:val="0"/>
        <w:adjustRightInd w:val="0"/>
        <w:spacing w:after="0pt" w:line="12pt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418D">
        <w:rPr>
          <w:rFonts w:ascii="Arial" w:hAnsi="Arial" w:cs="Arial"/>
          <w:b/>
          <w:bCs/>
          <w:sz w:val="24"/>
          <w:szCs w:val="24"/>
        </w:rPr>
        <w:t>Vý</w:t>
      </w:r>
      <w:r>
        <w:rPr>
          <w:rFonts w:ascii="Arial" w:hAnsi="Arial" w:cs="Arial"/>
          <w:b/>
          <w:bCs/>
          <w:sz w:val="24"/>
          <w:szCs w:val="24"/>
        </w:rPr>
        <w:t>ro</w:t>
      </w: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ní zpráva o p</w:t>
      </w:r>
      <w:r w:rsidR="000503CB">
        <w:rPr>
          <w:rFonts w:ascii="Arial" w:hAnsi="Arial" w:cs="Arial"/>
          <w:b/>
          <w:bCs/>
          <w:sz w:val="24"/>
          <w:szCs w:val="24"/>
        </w:rPr>
        <w:t>oskytování informací za rok 20</w:t>
      </w:r>
      <w:r w:rsidR="00BA1D7B">
        <w:rPr>
          <w:rFonts w:ascii="Arial" w:hAnsi="Arial" w:cs="Arial"/>
          <w:b/>
          <w:bCs/>
          <w:sz w:val="24"/>
          <w:szCs w:val="24"/>
        </w:rPr>
        <w:t>2</w:t>
      </w:r>
      <w:r w:rsidR="003A418D">
        <w:rPr>
          <w:rFonts w:ascii="Arial" w:hAnsi="Arial" w:cs="Arial"/>
          <w:b/>
          <w:bCs/>
          <w:sz w:val="24"/>
          <w:szCs w:val="24"/>
        </w:rPr>
        <w:t>3</w:t>
      </w:r>
    </w:p>
    <w:p w14:paraId="534C2BAA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4C2BAB" w14:textId="7C1B3BF2" w:rsidR="00010456" w:rsidRDefault="00010456" w:rsidP="0082697C">
      <w:pPr>
        <w:autoSpaceDE w:val="0"/>
        <w:autoSpaceDN w:val="0"/>
        <w:adjustRightInd w:val="0"/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 ustanovením § 18 zákona č. 106/1999, o svobodném přístupu k informacím, podle</w:t>
      </w:r>
      <w:r w:rsidR="00826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kterého každý povinný subjekt musí o své činnosti v oblasti poskytování informací předkládat</w:t>
      </w:r>
      <w:r w:rsidR="00826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zákonem stanovené údaje, předkládá Obec </w:t>
      </w:r>
      <w:r w:rsidR="003C64A8">
        <w:rPr>
          <w:rFonts w:ascii="Arial" w:hAnsi="Arial" w:cs="Arial"/>
          <w:sz w:val="20"/>
          <w:szCs w:val="20"/>
        </w:rPr>
        <w:t>Vranov</w:t>
      </w:r>
      <w:r w:rsidR="00D377E9">
        <w:rPr>
          <w:rFonts w:ascii="Arial" w:hAnsi="Arial" w:cs="Arial"/>
          <w:sz w:val="20"/>
          <w:szCs w:val="20"/>
        </w:rPr>
        <w:t xml:space="preserve"> tuto „Výroční zprávu za rok 20</w:t>
      </w:r>
      <w:r w:rsidR="00B948EA">
        <w:rPr>
          <w:rFonts w:ascii="Arial" w:hAnsi="Arial" w:cs="Arial"/>
          <w:sz w:val="20"/>
          <w:szCs w:val="20"/>
        </w:rPr>
        <w:t>2</w:t>
      </w:r>
      <w:r w:rsidR="00F04D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“.</w:t>
      </w:r>
    </w:p>
    <w:p w14:paraId="534C2BAC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AD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pt" w:type="auto"/>
        <w:tblLook w:firstRow="1" w:lastRow="0" w:firstColumn="1" w:lastColumn="0" w:noHBand="0" w:noVBand="1"/>
      </w:tblPr>
      <w:tblGrid>
        <w:gridCol w:w="421"/>
        <w:gridCol w:w="5620"/>
        <w:gridCol w:w="3021"/>
      </w:tblGrid>
      <w:tr w:rsidR="00010456" w14:paraId="534C2BB2" w14:textId="77777777" w:rsidTr="00010456">
        <w:tc>
          <w:tcPr>
            <w:tcW w:w="21.05pt" w:type="dxa"/>
          </w:tcPr>
          <w:p w14:paraId="534C2BAE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81pt" w:type="dxa"/>
          </w:tcPr>
          <w:p w14:paraId="534C2BAF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písemně podaných žádostí o informace</w:t>
            </w:r>
          </w:p>
          <w:p w14:paraId="534C2BB0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.05pt" w:type="dxa"/>
          </w:tcPr>
          <w:p w14:paraId="534C2BB1" w14:textId="062AF734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B6" w14:textId="77777777" w:rsidTr="00010456">
        <w:tc>
          <w:tcPr>
            <w:tcW w:w="21.05pt" w:type="dxa"/>
          </w:tcPr>
          <w:p w14:paraId="534C2BB3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281pt" w:type="dxa"/>
          </w:tcPr>
          <w:p w14:paraId="534C2BB4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vydaných rozhodnutí o odmítnutí žádosti</w:t>
            </w:r>
          </w:p>
        </w:tc>
        <w:tc>
          <w:tcPr>
            <w:tcW w:w="151.05pt" w:type="dxa"/>
          </w:tcPr>
          <w:p w14:paraId="534C2BB5" w14:textId="556E9BC9" w:rsidR="00010456" w:rsidRDefault="00F04D62" w:rsidP="003C6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BA" w14:textId="77777777" w:rsidTr="00010456">
        <w:tc>
          <w:tcPr>
            <w:tcW w:w="21.05pt" w:type="dxa"/>
          </w:tcPr>
          <w:p w14:paraId="534C2BB7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281pt" w:type="dxa"/>
          </w:tcPr>
          <w:p w14:paraId="534C2BB8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podaných odvolání proti rozhodnutí</w:t>
            </w:r>
          </w:p>
        </w:tc>
        <w:tc>
          <w:tcPr>
            <w:tcW w:w="151.05pt" w:type="dxa"/>
          </w:tcPr>
          <w:p w14:paraId="534C2BB9" w14:textId="3C9E4C0F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BF" w14:textId="77777777" w:rsidTr="00010456">
        <w:tc>
          <w:tcPr>
            <w:tcW w:w="21.05pt" w:type="dxa"/>
          </w:tcPr>
          <w:p w14:paraId="534C2BBB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281pt" w:type="dxa"/>
          </w:tcPr>
          <w:p w14:paraId="534C2BBC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podstatných částí každého rozsudku soudu, ve věci přezkoumání zákonnosti rozhodnutí o odmítnutí žádosti o</w:t>
            </w:r>
          </w:p>
          <w:p w14:paraId="534C2BBD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poskytnutí informace</w:t>
            </w:r>
          </w:p>
        </w:tc>
        <w:tc>
          <w:tcPr>
            <w:tcW w:w="151.05pt" w:type="dxa"/>
          </w:tcPr>
          <w:p w14:paraId="534C2BBE" w14:textId="571A3047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C7" w14:textId="77777777" w:rsidTr="00010456">
        <w:tc>
          <w:tcPr>
            <w:tcW w:w="21.05pt" w:type="dxa"/>
          </w:tcPr>
          <w:p w14:paraId="534C2BC0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281pt" w:type="dxa"/>
          </w:tcPr>
          <w:p w14:paraId="534C2BC1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přehled všech výdajů, vynaložených v souvislosti se soudními</w:t>
            </w:r>
          </w:p>
          <w:p w14:paraId="534C2BC2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řízeními o právech a povinnostech podle tohoto zákona</w:t>
            </w:r>
          </w:p>
          <w:p w14:paraId="534C2BC3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včetně nákladů na své vlastní zaměstnance a náklady na</w:t>
            </w:r>
          </w:p>
          <w:p w14:paraId="534C2BC4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zastoupení:</w:t>
            </w:r>
          </w:p>
          <w:p w14:paraId="534C2BC5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.05pt" w:type="dxa"/>
          </w:tcPr>
          <w:p w14:paraId="534C2BC6" w14:textId="7B884B80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CC" w14:textId="77777777" w:rsidTr="00010456">
        <w:tc>
          <w:tcPr>
            <w:tcW w:w="21.05pt" w:type="dxa"/>
          </w:tcPr>
          <w:p w14:paraId="534C2BC8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281pt" w:type="dxa"/>
          </w:tcPr>
          <w:p w14:paraId="534C2BC9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poskytnuté výhradní licence a odůvodnění nezbytnosti</w:t>
            </w:r>
          </w:p>
          <w:p w14:paraId="534C2BCA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poskytnutí výhradní licence</w:t>
            </w:r>
          </w:p>
        </w:tc>
        <w:tc>
          <w:tcPr>
            <w:tcW w:w="151.05pt" w:type="dxa"/>
          </w:tcPr>
          <w:p w14:paraId="534C2BCB" w14:textId="4BA48B74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D1" w14:textId="77777777" w:rsidTr="00010456">
        <w:tc>
          <w:tcPr>
            <w:tcW w:w="21.05pt" w:type="dxa"/>
          </w:tcPr>
          <w:p w14:paraId="534C2BCD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281pt" w:type="dxa"/>
          </w:tcPr>
          <w:p w14:paraId="534C2BCE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stížností podaných dle § 16a zákona, včetně důvodů</w:t>
            </w:r>
          </w:p>
          <w:p w14:paraId="534C2BCF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jejich podání a stručný popis způsobu jejich vyřízení</w:t>
            </w:r>
          </w:p>
        </w:tc>
        <w:tc>
          <w:tcPr>
            <w:tcW w:w="151.05pt" w:type="dxa"/>
          </w:tcPr>
          <w:p w14:paraId="534C2BD0" w14:textId="04C02C5F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0456" w14:paraId="534C2BD5" w14:textId="77777777" w:rsidTr="00010456">
        <w:tc>
          <w:tcPr>
            <w:tcW w:w="21.05pt" w:type="dxa"/>
          </w:tcPr>
          <w:p w14:paraId="534C2BD2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281pt" w:type="dxa"/>
          </w:tcPr>
          <w:p w14:paraId="534C2BD3" w14:textId="77777777" w:rsidR="00010456" w:rsidRDefault="00010456" w:rsidP="000104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informace vztahující se k uplatňování zákona:</w:t>
            </w:r>
          </w:p>
        </w:tc>
        <w:tc>
          <w:tcPr>
            <w:tcW w:w="151.05pt" w:type="dxa"/>
          </w:tcPr>
          <w:p w14:paraId="534C2BD4" w14:textId="603C2F73" w:rsidR="00010456" w:rsidRDefault="00F04D62" w:rsidP="00010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34C2BD6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D7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D8" w14:textId="77777777" w:rsidR="00010456" w:rsidRDefault="00010456" w:rsidP="00D377E9">
      <w:pPr>
        <w:autoSpaceDE w:val="0"/>
        <w:autoSpaceDN w:val="0"/>
        <w:adjustRightInd w:val="0"/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jsou občanům sdělovány na zasedáních zastupitelstva obce, prostřednictvím úřední desky v obci, webových stránek, elektronické úřední desky v rámci webových stránek a řadou dalších způsobů.</w:t>
      </w:r>
    </w:p>
    <w:p w14:paraId="534C2BD9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jc w:val="both"/>
        <w:rPr>
          <w:rFonts w:ascii="Arial" w:hAnsi="Arial" w:cs="Arial"/>
          <w:sz w:val="20"/>
          <w:szCs w:val="20"/>
        </w:rPr>
      </w:pPr>
    </w:p>
    <w:p w14:paraId="534C2BDA" w14:textId="77777777" w:rsidR="00010456" w:rsidRDefault="00010456" w:rsidP="00D377E9">
      <w:pPr>
        <w:autoSpaceDE w:val="0"/>
        <w:autoSpaceDN w:val="0"/>
        <w:adjustRightInd w:val="0"/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 w:rsidRPr="00E15A8B">
        <w:rPr>
          <w:rFonts w:ascii="Arial" w:hAnsi="Arial" w:cs="Arial"/>
          <w:sz w:val="20"/>
          <w:szCs w:val="20"/>
        </w:rPr>
        <w:t>V průběhu roku starosta (starostka), místostarosta (místostarostka), někteří zastupitelé</w:t>
      </w:r>
      <w:r>
        <w:rPr>
          <w:rFonts w:ascii="Arial" w:hAnsi="Arial" w:cs="Arial"/>
          <w:sz w:val="20"/>
          <w:szCs w:val="20"/>
        </w:rPr>
        <w:t xml:space="preserve"> a zaměstnanci obecního úřadu poskytli značné množství ústních, telefonických, i písemných informací institucím a občanům, kteří se na OÚ obrátili, i když se přímo neodvolávali ve svých žádostech na zákon </w:t>
      </w:r>
      <w:r w:rsidR="00D377E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č.</w:t>
      </w:r>
      <w:r w:rsidR="00D37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106/1999 Sb.</w:t>
      </w:r>
    </w:p>
    <w:p w14:paraId="534C2BDB" w14:textId="77777777" w:rsidR="00010456" w:rsidRDefault="00010456" w:rsidP="00D377E9">
      <w:pPr>
        <w:autoSpaceDE w:val="0"/>
        <w:autoSpaceDN w:val="0"/>
        <w:adjustRightInd w:val="0"/>
        <w:spacing w:after="0pt" w:line="12pt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těchto žádostí není dle ustanovení § 13 odst. 3 zákona č. 106/1999 Sb. v platném znění</w:t>
      </w:r>
      <w:r w:rsidR="00D37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součástí výroční zprávy o poskytnutí informací.</w:t>
      </w:r>
    </w:p>
    <w:p w14:paraId="534C2BDC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DD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DE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DF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0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1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2" w14:textId="77777777" w:rsidR="00010456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3" w14:textId="47CE7234" w:rsidR="00010456" w:rsidRPr="003A418D" w:rsidRDefault="000503CB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  <w:r w:rsidRPr="003A418D">
        <w:rPr>
          <w:rFonts w:ascii="Arial" w:hAnsi="Arial" w:cs="Arial"/>
          <w:sz w:val="20"/>
          <w:szCs w:val="20"/>
        </w:rPr>
        <w:t>V</w:t>
      </w:r>
      <w:r w:rsidR="001A373B" w:rsidRPr="003A418D">
        <w:rPr>
          <w:rFonts w:ascii="Arial" w:hAnsi="Arial" w:cs="Arial"/>
          <w:sz w:val="20"/>
          <w:szCs w:val="20"/>
        </w:rPr>
        <w:t>e Vranově</w:t>
      </w:r>
      <w:r w:rsidRPr="003A418D">
        <w:rPr>
          <w:rFonts w:ascii="Arial" w:hAnsi="Arial" w:cs="Arial"/>
          <w:sz w:val="20"/>
          <w:szCs w:val="20"/>
        </w:rPr>
        <w:t xml:space="preserve"> </w:t>
      </w:r>
      <w:r w:rsidR="00D377E9" w:rsidRPr="003A418D">
        <w:rPr>
          <w:rFonts w:ascii="Arial" w:hAnsi="Arial" w:cs="Arial"/>
          <w:sz w:val="20"/>
          <w:szCs w:val="20"/>
        </w:rPr>
        <w:t xml:space="preserve">                       </w:t>
      </w:r>
      <w:r w:rsidRPr="003A418D">
        <w:rPr>
          <w:rFonts w:ascii="Arial" w:hAnsi="Arial" w:cs="Arial"/>
          <w:sz w:val="20"/>
          <w:szCs w:val="20"/>
        </w:rPr>
        <w:t>dne</w:t>
      </w:r>
      <w:r w:rsidR="00824CBB" w:rsidRPr="003A418D">
        <w:rPr>
          <w:rFonts w:ascii="Arial" w:hAnsi="Arial" w:cs="Arial"/>
          <w:sz w:val="20"/>
          <w:szCs w:val="20"/>
        </w:rPr>
        <w:t xml:space="preserve"> </w:t>
      </w:r>
      <w:r w:rsidR="008C607E">
        <w:rPr>
          <w:rFonts w:ascii="Arial" w:hAnsi="Arial" w:cs="Arial"/>
          <w:sz w:val="20"/>
          <w:szCs w:val="20"/>
        </w:rPr>
        <w:t>4</w:t>
      </w:r>
      <w:r w:rsidR="001A373B" w:rsidRPr="003A418D">
        <w:rPr>
          <w:rFonts w:ascii="Arial" w:hAnsi="Arial" w:cs="Arial"/>
          <w:sz w:val="20"/>
          <w:szCs w:val="20"/>
        </w:rPr>
        <w:t>.</w:t>
      </w:r>
      <w:r w:rsidR="00824CBB" w:rsidRPr="003A418D">
        <w:rPr>
          <w:rFonts w:ascii="Arial" w:hAnsi="Arial" w:cs="Arial"/>
          <w:sz w:val="20"/>
          <w:szCs w:val="20"/>
        </w:rPr>
        <w:t>1</w:t>
      </w:r>
      <w:r w:rsidR="001A373B" w:rsidRPr="003A418D">
        <w:rPr>
          <w:rFonts w:ascii="Arial" w:hAnsi="Arial" w:cs="Arial"/>
          <w:sz w:val="20"/>
          <w:szCs w:val="20"/>
        </w:rPr>
        <w:t>.20</w:t>
      </w:r>
      <w:r w:rsidR="00824CBB" w:rsidRPr="003A418D">
        <w:rPr>
          <w:rFonts w:ascii="Arial" w:hAnsi="Arial" w:cs="Arial"/>
          <w:sz w:val="20"/>
          <w:szCs w:val="20"/>
        </w:rPr>
        <w:t>2</w:t>
      </w:r>
      <w:r w:rsidR="00B8612E" w:rsidRPr="003A418D">
        <w:rPr>
          <w:rFonts w:ascii="Arial" w:hAnsi="Arial" w:cs="Arial"/>
          <w:sz w:val="20"/>
          <w:szCs w:val="20"/>
        </w:rPr>
        <w:t>4</w:t>
      </w:r>
      <w:r w:rsidRPr="003A418D">
        <w:rPr>
          <w:rFonts w:ascii="Arial" w:hAnsi="Arial" w:cs="Arial"/>
          <w:sz w:val="20"/>
          <w:szCs w:val="20"/>
        </w:rPr>
        <w:t xml:space="preserve"> </w:t>
      </w:r>
      <w:r w:rsidR="00010456" w:rsidRPr="003A418D">
        <w:rPr>
          <w:rFonts w:ascii="Arial" w:hAnsi="Arial" w:cs="Arial"/>
          <w:sz w:val="20"/>
          <w:szCs w:val="20"/>
        </w:rPr>
        <w:t xml:space="preserve">   </w:t>
      </w:r>
      <w:r w:rsidR="00010456" w:rsidRPr="003A418D">
        <w:rPr>
          <w:rFonts w:ascii="Arial" w:hAnsi="Arial" w:cs="Arial"/>
          <w:sz w:val="20"/>
          <w:szCs w:val="20"/>
        </w:rPr>
        <w:tab/>
      </w:r>
      <w:r w:rsidR="00010456" w:rsidRPr="003A418D">
        <w:rPr>
          <w:rFonts w:ascii="Arial" w:hAnsi="Arial" w:cs="Arial"/>
          <w:sz w:val="20"/>
          <w:szCs w:val="20"/>
        </w:rPr>
        <w:tab/>
      </w:r>
      <w:r w:rsidR="00010456" w:rsidRPr="003A418D">
        <w:rPr>
          <w:rFonts w:ascii="Arial" w:hAnsi="Arial" w:cs="Arial"/>
          <w:sz w:val="20"/>
          <w:szCs w:val="20"/>
        </w:rPr>
        <w:tab/>
      </w:r>
      <w:r w:rsidR="00010456" w:rsidRPr="003A418D">
        <w:rPr>
          <w:rFonts w:ascii="Arial" w:hAnsi="Arial" w:cs="Arial"/>
          <w:sz w:val="20"/>
          <w:szCs w:val="20"/>
        </w:rPr>
        <w:tab/>
      </w:r>
      <w:r w:rsidR="00010456" w:rsidRPr="003A418D">
        <w:rPr>
          <w:rFonts w:ascii="Arial" w:hAnsi="Arial" w:cs="Arial"/>
          <w:sz w:val="20"/>
          <w:szCs w:val="20"/>
        </w:rPr>
        <w:tab/>
      </w:r>
      <w:r w:rsidR="00010456" w:rsidRPr="003A418D">
        <w:rPr>
          <w:rFonts w:ascii="Arial" w:hAnsi="Arial" w:cs="Arial"/>
          <w:sz w:val="20"/>
          <w:szCs w:val="20"/>
        </w:rPr>
        <w:tab/>
      </w:r>
      <w:r w:rsidR="007B0979" w:rsidRPr="003A418D">
        <w:rPr>
          <w:rFonts w:ascii="Arial" w:hAnsi="Arial" w:cs="Arial"/>
          <w:sz w:val="20"/>
          <w:szCs w:val="20"/>
        </w:rPr>
        <w:tab/>
      </w:r>
      <w:r w:rsidR="007B0979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  <w:t>Roubíček Jan</w:t>
      </w:r>
    </w:p>
    <w:p w14:paraId="534C2BE4" w14:textId="0442C924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Pr="003A418D">
        <w:rPr>
          <w:rFonts w:ascii="Arial" w:hAnsi="Arial" w:cs="Arial"/>
          <w:sz w:val="20"/>
          <w:szCs w:val="20"/>
        </w:rPr>
        <w:tab/>
      </w:r>
      <w:r w:rsidR="00E15A8B" w:rsidRPr="003A418D">
        <w:rPr>
          <w:rFonts w:ascii="Arial" w:hAnsi="Arial" w:cs="Arial"/>
          <w:sz w:val="20"/>
          <w:szCs w:val="20"/>
        </w:rPr>
        <w:tab/>
        <w:t xml:space="preserve">   </w:t>
      </w:r>
      <w:r w:rsidR="00582EBC" w:rsidRPr="003A418D">
        <w:rPr>
          <w:rFonts w:ascii="Arial" w:hAnsi="Arial" w:cs="Arial"/>
          <w:sz w:val="20"/>
          <w:szCs w:val="20"/>
        </w:rPr>
        <w:t xml:space="preserve">  </w:t>
      </w:r>
      <w:r w:rsidR="007B0979" w:rsidRPr="003A418D">
        <w:rPr>
          <w:rFonts w:ascii="Arial" w:hAnsi="Arial" w:cs="Arial"/>
          <w:sz w:val="20"/>
          <w:szCs w:val="20"/>
        </w:rPr>
        <w:t xml:space="preserve"> </w:t>
      </w:r>
      <w:r w:rsidRPr="003A418D">
        <w:rPr>
          <w:rFonts w:ascii="Arial" w:hAnsi="Arial" w:cs="Arial"/>
          <w:sz w:val="20"/>
          <w:szCs w:val="20"/>
        </w:rPr>
        <w:t>starosta obce</w:t>
      </w:r>
      <w:r w:rsidR="00E15A8B" w:rsidRPr="003A418D">
        <w:rPr>
          <w:rFonts w:ascii="Arial" w:hAnsi="Arial" w:cs="Arial"/>
          <w:sz w:val="20"/>
          <w:szCs w:val="20"/>
        </w:rPr>
        <w:t xml:space="preserve"> Vranov</w:t>
      </w:r>
    </w:p>
    <w:p w14:paraId="534C2BE5" w14:textId="77777777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6" w14:textId="77777777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7" w14:textId="77777777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8" w14:textId="77777777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9" w14:textId="77777777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A" w14:textId="77777777" w:rsidR="00010456" w:rsidRPr="003A418D" w:rsidRDefault="00010456" w:rsidP="00010456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0"/>
          <w:szCs w:val="20"/>
        </w:rPr>
      </w:pPr>
    </w:p>
    <w:p w14:paraId="534C2BEC" w14:textId="4073C256" w:rsidR="002012F0" w:rsidRPr="00656AA9" w:rsidRDefault="001A373B" w:rsidP="00010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2012F0" w:rsidRPr="00656AA9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56"/>
    <w:rsid w:val="00010456"/>
    <w:rsid w:val="000503CB"/>
    <w:rsid w:val="00126003"/>
    <w:rsid w:val="001A373B"/>
    <w:rsid w:val="002012F0"/>
    <w:rsid w:val="003A418D"/>
    <w:rsid w:val="003C64A8"/>
    <w:rsid w:val="003D0340"/>
    <w:rsid w:val="004C113E"/>
    <w:rsid w:val="004D4AA4"/>
    <w:rsid w:val="00582EBC"/>
    <w:rsid w:val="00656AA9"/>
    <w:rsid w:val="007B0979"/>
    <w:rsid w:val="00824CBB"/>
    <w:rsid w:val="0082697C"/>
    <w:rsid w:val="008C607E"/>
    <w:rsid w:val="00B8612E"/>
    <w:rsid w:val="00B948EA"/>
    <w:rsid w:val="00BA1D7B"/>
    <w:rsid w:val="00C5247F"/>
    <w:rsid w:val="00D377E9"/>
    <w:rsid w:val="00E15A8B"/>
    <w:rsid w:val="00E866E8"/>
    <w:rsid w:val="00F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C2BA9"/>
  <w15:docId w15:val="{F3B053C5-CB27-488F-89B1-1ED8BB923C2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0456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03CB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Chopos</dc:creator>
  <cp:lastModifiedBy>Jan Roubíček</cp:lastModifiedBy>
  <cp:revision>2</cp:revision>
  <cp:lastPrinted>2019-06-26T15:26:00Z</cp:lastPrinted>
  <dcterms:created xsi:type="dcterms:W3CDTF">2024-01-04T11:11:00Z</dcterms:created>
  <dcterms:modified xsi:type="dcterms:W3CDTF">2024-01-04T11:11:00Z</dcterms:modified>
</cp:coreProperties>
</file>